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468" w:tblpY="496"/>
        <w:tblW w:w="99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918"/>
      </w:tblGrid>
      <w:tr w:rsidR="00AC2637" w:rsidRPr="001965BB" w:rsidTr="00A475A1">
        <w:tc>
          <w:tcPr>
            <w:tcW w:w="9918" w:type="dxa"/>
          </w:tcPr>
          <w:p w:rsidR="00AC2637" w:rsidRPr="001965BB" w:rsidRDefault="005640EF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640EF">
              <w:rPr>
                <w:rFonts w:ascii="Arial" w:eastAsia="Times New Roman" w:hAnsi="Arial" w:cs="Arial"/>
                <w:noProof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5.65pt;margin-top:8.3pt;width:352.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87ggIAAA8FAAAOAAAAZHJzL2Uyb0RvYy54bWysVNuO2yAQfa/Uf0C8J8auc7G1zmovTVVp&#10;e5F2+wEEcIyKwQUSe1v13zvgJJvtRaqq+gEDMxxm5pzh4nJoFdoL66TRFU6nBCOhmeFSbyv86WE9&#10;WWLkPNWcKqNFhR+Fw5erly8u+q4UmWmM4sIiANGu7LsKN953ZZI41oiWuqnphAZjbWxLPSztNuGW&#10;9oDeqiQjZJ70xvLOGiacg93b0YhXEb+uBfMf6toJj1SFITYfRxvHTRiT1QUtt5Z2jWSHMOg/RNFS&#10;qeHSE9Qt9RTtrPwFqpXMGmdqP2WmTUxdSyZiDpBNSn7K5r6hnYi5QHFcdyqT+3+w7P3+o0WSVzjD&#10;SNMWKHoQg0fXZkBZqE7fuRKc7jtw8wNsA8sxU9fdGfbZIW1uGqq34spa0zeCcoguDSeTs6Mjjgsg&#10;m/6d4XAN3XkTgYbatqF0UAwE6MDS44mZEAqDzZwQMiNgYmBbLItXZBavoOXxdGedfyNMi8KkwhaY&#10;j+h0f+d8iIaWR5dwmTNK8rVUKi7sdnOjLNpTUMk6fgf0Z25KB2dtwrERcdyBIOGOYAvhRta/FWmW&#10;k+usmKzny8UkX+ezSbEgywlJi+tiTvIiv11/DwGmedlIzoW+k1ocFZjmf8fwoRdG7UQNor7CxSyb&#10;jRT9MUkoJ3y/S7KVHhpSybbCy5MTLQOxrzWHtGnpqVTjPHkefqwy1OD4j1WJMgjMjxrww2YAlKCN&#10;jeGPIAhrgC+gFl4RmDTGfsWoh46ssPuyo1ZgpN5qEFWR5nlo4bjIZ4sMFvbcsjm3UM0AqsIeo3F6&#10;48e233VWbhu4aZSxNlcgxFpGjTxFdZAvdF1M5vBChLY+X0evp3ds9QMAAP//AwBQSwMEFAAGAAgA&#10;AAAhAIY92xDdAAAACgEAAA8AAABkcnMvZG93bnJldi54bWxMj8FOg0AQhu8mvsNmTLwYu0gREFka&#10;NdH02toHWNgpENlZwm4LfXunJz3OzJd/vr/cLHYQZ5x870jB0yoCgdQ401Or4PD9+ZiD8EGT0YMj&#10;VHBBD5vq9qbUhXEz7fC8D63gEPKFVtCFMBZS+qZDq/3KjUh8O7rJ6sDj1Eoz6ZnD7SDjKEql1T3x&#10;h06P+NFh87M/WQXH7fzw/DLXX+GQ7ZL0XfdZ7S5K3d8tb68gAi7hD4arPqtDxU61O5HxYlAQr5OE&#10;UQVJvgbBQJ5eFzWTWZyCrEr5v0L1CwAA//8DAFBLAQItABQABgAIAAAAIQC2gziS/gAAAOEBAAAT&#10;AAAAAAAAAAAAAAAAAAAAAABbQ29udGVudF9UeXBlc10ueG1sUEsBAi0AFAAGAAgAAAAhADj9If/W&#10;AAAAlAEAAAsAAAAAAAAAAAAAAAAALwEAAF9yZWxzLy5yZWxzUEsBAi0AFAAGAAgAAAAhAFcinzuC&#10;AgAADwUAAA4AAAAAAAAAAAAAAAAALgIAAGRycy9lMm9Eb2MueG1sUEsBAi0AFAAGAAgAAAAhAIY9&#10;2xDdAAAACgEAAA8AAAAAAAAAAAAAAAAA3AQAAGRycy9kb3ducmV2LnhtbFBLBQYAAAAABAAEAPMA&#10;AADmBQAAAAA=&#10;" stroked="f">
                  <v:textbox>
                    <w:txbxContent>
                      <w:p w:rsidR="00AC2637" w:rsidRPr="00A629DC" w:rsidRDefault="00AC2637" w:rsidP="00AC2637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vanish/>
                            <w:sz w:val="32"/>
                            <w:szCs w:val="32"/>
                          </w:rPr>
                        </w:pPr>
                      </w:p>
                      <w:p w:rsidR="00AC2637" w:rsidRDefault="00AC2637" w:rsidP="00AC2637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A629D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ASEAN Cooperation Project </w:t>
                        </w:r>
                        <w:r w:rsidR="00902C14" w:rsidRPr="00A629D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Proposal</w:t>
                        </w:r>
                      </w:p>
                      <w:p w:rsidR="00A629DC" w:rsidRDefault="00A475A1" w:rsidP="00A629D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A629DC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Brief Format</w:t>
                        </w:r>
                        <w:r w:rsidR="00E70442" w:rsidRPr="00A629DC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 xml:space="preserve"> – FOR </w:t>
                        </w:r>
                        <w:r w:rsidR="00F24126" w:rsidRPr="00A629DC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 xml:space="preserve">PROJECTS </w:t>
                        </w:r>
                      </w:p>
                      <w:p w:rsidR="00A475A1" w:rsidRPr="00A629DC" w:rsidRDefault="00F24126" w:rsidP="00A629D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A629DC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 xml:space="preserve">UNDER </w:t>
                        </w:r>
                        <w:r w:rsidR="00E70442" w:rsidRPr="00A629DC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USD 100,000</w:t>
                        </w:r>
                      </w:p>
                      <w:p w:rsidR="00E70442" w:rsidRPr="00A475A1" w:rsidRDefault="00E70442" w:rsidP="00AC2637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</w:p>
                      <w:p w:rsidR="00A475A1" w:rsidRPr="00944E00" w:rsidRDefault="00A475A1" w:rsidP="00AC2637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AC2637" w:rsidRDefault="00AC2637" w:rsidP="00AC2637"/>
                    </w:txbxContent>
                  </v:textbox>
                </v:shape>
              </w:pict>
            </w:r>
            <w:r w:rsidR="00C37B27" w:rsidRPr="001965BB">
              <w:rPr>
                <w:rFonts w:ascii="Arial" w:eastAsia="Times New Roman" w:hAnsi="Arial" w:cs="Arial"/>
                <w:noProof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106680</wp:posOffset>
                  </wp:positionV>
                  <wp:extent cx="916305" cy="866775"/>
                  <wp:effectExtent l="0" t="0" r="0" b="9525"/>
                  <wp:wrapTopAndBottom/>
                  <wp:docPr id="1" name="Picture 1" descr="bu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91630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Project Classification Code:</w:t>
            </w: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Project Title:</w:t>
            </w: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Project Description: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Sponsoring ASEAN Body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Sectoral Committee/Main Body:</w:t>
            </w:r>
          </w:p>
          <w:p w:rsidR="00AC2637" w:rsidRPr="00A45054" w:rsidRDefault="00AC2637" w:rsidP="002D4A1E">
            <w:pPr>
              <w:widowControl w:val="0"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A45054">
              <w:rPr>
                <w:rFonts w:ascii="Arial" w:eastAsia="Times New Roman" w:hAnsi="Arial" w:cs="Arial"/>
              </w:rPr>
              <w:t>Meeting Number/Date: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Working Group/Sub-Committee:</w:t>
            </w:r>
          </w:p>
          <w:p w:rsidR="00AC2637" w:rsidRPr="00A45054" w:rsidRDefault="00AC2637" w:rsidP="002D4A1E">
            <w:pPr>
              <w:widowControl w:val="0"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A45054">
              <w:rPr>
                <w:rFonts w:ascii="Arial" w:eastAsia="Times New Roman" w:hAnsi="Arial" w:cs="Arial"/>
              </w:rPr>
              <w:t>Meeting Number/Date:</w:t>
            </w: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Proponent’s name and address: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reparation: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Proposed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unding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ource: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7A22A2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Proposed Project </w:t>
            </w:r>
            <w:r w:rsidR="00944E0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udget </w:t>
            </w:r>
            <w:r w:rsidR="006E46E0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(total)</w:t>
            </w:r>
            <w:r w:rsidR="007F26B7"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4E00" w:rsidRPr="001965BB" w:rsidRDefault="00944E00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4E00" w:rsidRPr="001965BB" w:rsidRDefault="00944E00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4E00" w:rsidRPr="001965BB" w:rsidRDefault="00944E00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i/>
                <w:sz w:val="24"/>
                <w:szCs w:val="24"/>
              </w:rPr>
              <w:t>Information below to be completed by the SPCD</w:t>
            </w:r>
          </w:p>
        </w:tc>
      </w:tr>
      <w:tr w:rsidR="00AC2637" w:rsidRPr="001965BB" w:rsidTr="00A475A1">
        <w:tc>
          <w:tcPr>
            <w:tcW w:w="9918" w:type="dxa"/>
          </w:tcPr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Recommendation of Secretary-General/Project Appraisal Committee</w:t>
            </w:r>
          </w:p>
          <w:tbl>
            <w:tblPr>
              <w:tblW w:w="9216" w:type="dxa"/>
              <w:tblLook w:val="04A0"/>
            </w:tblPr>
            <w:tblGrid>
              <w:gridCol w:w="3861"/>
              <w:gridCol w:w="288"/>
              <w:gridCol w:w="492"/>
              <w:gridCol w:w="2064"/>
              <w:gridCol w:w="522"/>
              <w:gridCol w:w="1989"/>
            </w:tblGrid>
            <w:tr w:rsidR="00996E1B" w:rsidRPr="008B66CE" w:rsidTr="00E139BA">
              <w:tc>
                <w:tcPr>
                  <w:tcW w:w="3861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M</w:t>
                  </w:r>
                  <w:r>
                    <w:rPr>
                      <w:rFonts w:ascii="Arial" w:eastAsia="Times New Roman" w:hAnsi="Arial" w:cs="Arial"/>
                    </w:rPr>
                    <w:t>eeting No.</w:t>
                  </w:r>
                  <w:r w:rsidRPr="008B66CE">
                    <w:rPr>
                      <w:rFonts w:ascii="Arial" w:eastAsia="Times New Roman" w:hAnsi="Arial" w:cs="Arial"/>
                    </w:rPr>
                    <w:t>/Date</w:t>
                  </w:r>
                </w:p>
              </w:tc>
              <w:tc>
                <w:tcPr>
                  <w:tcW w:w="288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067" w:type="dxa"/>
                  <w:gridSpan w:val="4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96E1B" w:rsidRPr="008B66CE" w:rsidTr="00E139BA">
              <w:tc>
                <w:tcPr>
                  <w:tcW w:w="3861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Action</w:t>
                  </w:r>
                </w:p>
              </w:tc>
              <w:tc>
                <w:tcPr>
                  <w:tcW w:w="288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492" w:type="dxa"/>
                </w:tcPr>
                <w:p w:rsidR="00996E1B" w:rsidRPr="008B66CE" w:rsidRDefault="005640EF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 w:rsidR="00996E1B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2064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Endorsed</w:t>
                  </w:r>
                </w:p>
              </w:tc>
              <w:tc>
                <w:tcPr>
                  <w:tcW w:w="522" w:type="dxa"/>
                </w:tcPr>
                <w:p w:rsidR="00996E1B" w:rsidRPr="008B66CE" w:rsidRDefault="005640EF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="00996E1B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1989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Not Endorsed</w:t>
                  </w:r>
                </w:p>
              </w:tc>
            </w:tr>
            <w:tr w:rsidR="00996E1B" w:rsidRPr="008B66CE" w:rsidTr="00E139BA">
              <w:tc>
                <w:tcPr>
                  <w:tcW w:w="3861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92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64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22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89" w:type="dxa"/>
                </w:tcPr>
                <w:p w:rsidR="00996E1B" w:rsidRPr="008B66CE" w:rsidRDefault="00996E1B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2637" w:rsidRPr="001965BB" w:rsidTr="00A475A1">
        <w:trPr>
          <w:trHeight w:val="917"/>
        </w:trPr>
        <w:tc>
          <w:tcPr>
            <w:tcW w:w="9918" w:type="dxa"/>
            <w:tcBorders>
              <w:bottom w:val="single" w:sz="6" w:space="0" w:color="auto"/>
            </w:tcBorders>
          </w:tcPr>
          <w:p w:rsidR="00AC2637" w:rsidRPr="001965BB" w:rsidRDefault="00AC2637" w:rsidP="002D4A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sz w:val="24"/>
                <w:szCs w:val="24"/>
              </w:rPr>
              <w:t>Approval of Committee Of Permanent Representatives to ASEAN (CPR)</w:t>
            </w:r>
          </w:p>
          <w:tbl>
            <w:tblPr>
              <w:tblW w:w="9216" w:type="dxa"/>
              <w:tblLook w:val="04A0"/>
            </w:tblPr>
            <w:tblGrid>
              <w:gridCol w:w="3861"/>
              <w:gridCol w:w="288"/>
              <w:gridCol w:w="492"/>
              <w:gridCol w:w="2064"/>
              <w:gridCol w:w="522"/>
              <w:gridCol w:w="1989"/>
            </w:tblGrid>
            <w:tr w:rsidR="00E139BA" w:rsidRPr="008B66CE" w:rsidTr="00E139BA">
              <w:tc>
                <w:tcPr>
                  <w:tcW w:w="3861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M</w:t>
                  </w:r>
                  <w:r>
                    <w:rPr>
                      <w:rFonts w:ascii="Arial" w:eastAsia="Times New Roman" w:hAnsi="Arial" w:cs="Arial"/>
                    </w:rPr>
                    <w:t>eeting No.</w:t>
                  </w:r>
                  <w:r w:rsidRPr="008B66CE">
                    <w:rPr>
                      <w:rFonts w:ascii="Arial" w:eastAsia="Times New Roman" w:hAnsi="Arial" w:cs="Arial"/>
                    </w:rPr>
                    <w:t>/Date</w:t>
                  </w:r>
                </w:p>
              </w:tc>
              <w:tc>
                <w:tcPr>
                  <w:tcW w:w="288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5067" w:type="dxa"/>
                  <w:gridSpan w:val="4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139BA" w:rsidRPr="008B66CE" w:rsidTr="00E139BA">
              <w:tc>
                <w:tcPr>
                  <w:tcW w:w="3861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Action</w:t>
                  </w:r>
                </w:p>
              </w:tc>
              <w:tc>
                <w:tcPr>
                  <w:tcW w:w="288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492" w:type="dxa"/>
                </w:tcPr>
                <w:p w:rsidR="00E139BA" w:rsidRPr="008B66CE" w:rsidRDefault="005640EF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39BA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</w:p>
              </w:tc>
              <w:tc>
                <w:tcPr>
                  <w:tcW w:w="2064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Endorsed</w:t>
                  </w:r>
                </w:p>
              </w:tc>
              <w:tc>
                <w:tcPr>
                  <w:tcW w:w="522" w:type="dxa"/>
                </w:tcPr>
                <w:p w:rsidR="00E139BA" w:rsidRPr="008B66CE" w:rsidRDefault="005640EF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39BA" w:rsidRPr="008B66CE">
                    <w:rPr>
                      <w:rFonts w:ascii="Arial" w:eastAsia="Times New Roman" w:hAnsi="Arial" w:cs="Arial"/>
                    </w:rPr>
                    <w:instrText xml:space="preserve"> FORMCHECKBOX </w:instrText>
                  </w:r>
                  <w:r w:rsidRPr="008B66CE">
                    <w:rPr>
                      <w:rFonts w:ascii="Arial" w:eastAsia="Times New Roman" w:hAnsi="Arial" w:cs="Arial"/>
                    </w:rPr>
                  </w:r>
                  <w:r w:rsidRPr="008B66CE">
                    <w:rPr>
                      <w:rFonts w:ascii="Arial" w:eastAsia="Times New Roman" w:hAnsi="Arial" w:cs="Arial"/>
                    </w:rPr>
                    <w:fldChar w:fldCharType="end"/>
                  </w:r>
                </w:p>
              </w:tc>
              <w:tc>
                <w:tcPr>
                  <w:tcW w:w="1989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B66CE">
                    <w:rPr>
                      <w:rFonts w:ascii="Arial" w:eastAsia="Times New Roman" w:hAnsi="Arial" w:cs="Arial"/>
                    </w:rPr>
                    <w:t>Not Endorsed</w:t>
                  </w:r>
                </w:p>
              </w:tc>
            </w:tr>
            <w:tr w:rsidR="00E139BA" w:rsidRPr="008B66CE" w:rsidTr="00E139BA">
              <w:tc>
                <w:tcPr>
                  <w:tcW w:w="3861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92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64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22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89" w:type="dxa"/>
                </w:tcPr>
                <w:p w:rsidR="00E139BA" w:rsidRPr="008B66CE" w:rsidRDefault="00E139BA" w:rsidP="00A629DC">
                  <w:pPr>
                    <w:framePr w:hSpace="180" w:wrap="around" w:hAnchor="margin" w:x="468" w:y="496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C2637" w:rsidRPr="001965BB" w:rsidRDefault="00AC2637" w:rsidP="002D4A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2CD9" w:rsidRPr="001965BB" w:rsidTr="00A475A1">
        <w:trPr>
          <w:trHeight w:val="1083"/>
        </w:trPr>
        <w:tc>
          <w:tcPr>
            <w:tcW w:w="9918" w:type="dxa"/>
            <w:tcBorders>
              <w:top w:val="single" w:sz="6" w:space="0" w:color="auto"/>
              <w:bottom w:val="triple" w:sz="4" w:space="0" w:color="auto"/>
            </w:tcBorders>
          </w:tcPr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44E00" w:rsidRPr="001965BB" w:rsidTr="00A475A1">
        <w:trPr>
          <w:trHeight w:val="70"/>
        </w:trPr>
        <w:tc>
          <w:tcPr>
            <w:tcW w:w="9918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44E00" w:rsidRPr="001965BB" w:rsidRDefault="00944E00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4E00" w:rsidRPr="001965BB" w:rsidRDefault="00944E00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D2CD9" w:rsidRPr="001965BB" w:rsidTr="00A475A1">
        <w:trPr>
          <w:trHeight w:val="180"/>
        </w:trPr>
        <w:tc>
          <w:tcPr>
            <w:tcW w:w="991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D2CD9" w:rsidRPr="001965BB" w:rsidRDefault="005D2CD9" w:rsidP="005D2C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44E00" w:rsidRPr="001965BB" w:rsidTr="00A475A1">
        <w:trPr>
          <w:trHeight w:val="917"/>
        </w:trPr>
        <w:tc>
          <w:tcPr>
            <w:tcW w:w="9918" w:type="dxa"/>
            <w:tcBorders>
              <w:top w:val="triple" w:sz="4" w:space="0" w:color="auto"/>
              <w:bottom w:val="single" w:sz="6" w:space="0" w:color="auto"/>
            </w:tcBorders>
          </w:tcPr>
          <w:p w:rsidR="00944E00" w:rsidRPr="00B71215" w:rsidRDefault="008B7F6F" w:rsidP="00EE0D7A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B27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Brief Project Description</w:t>
            </w:r>
            <w:r w:rsidRPr="005B2782">
              <w:rPr>
                <w:rFonts w:ascii="Arial" w:hAnsi="Arial" w:cs="Arial"/>
                <w:iCs/>
                <w:sz w:val="24"/>
                <w:szCs w:val="24"/>
              </w:rPr>
              <w:t xml:space="preserve">– </w:t>
            </w:r>
            <w:r w:rsidRPr="005B2782">
              <w:rPr>
                <w:rFonts w:ascii="Arial" w:hAnsi="Arial" w:cs="Arial"/>
                <w:b/>
                <w:iCs/>
                <w:sz w:val="24"/>
                <w:szCs w:val="24"/>
              </w:rPr>
              <w:t>300 words max</w:t>
            </w:r>
          </w:p>
          <w:p w:rsidR="00944E00" w:rsidRPr="001965BB" w:rsidRDefault="00944E00" w:rsidP="00EE0D7A">
            <w:pPr>
              <w:pStyle w:val="ListParagraph"/>
              <w:widowControl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44E00" w:rsidRPr="001965BB" w:rsidTr="00A475A1">
        <w:trPr>
          <w:trHeight w:val="917"/>
        </w:trPr>
        <w:tc>
          <w:tcPr>
            <w:tcW w:w="9918" w:type="dxa"/>
            <w:tcBorders>
              <w:top w:val="single" w:sz="6" w:space="0" w:color="auto"/>
            </w:tcBorders>
          </w:tcPr>
          <w:p w:rsidR="00492C45" w:rsidRPr="001965BB" w:rsidRDefault="00492C45" w:rsidP="00EE0D7A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 w:line="240" w:lineRule="auto"/>
              <w:ind w:hanging="72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Objective</w:t>
            </w:r>
          </w:p>
          <w:p w:rsidR="00492C45" w:rsidRDefault="00492C45" w:rsidP="00EE0D7A">
            <w:pPr>
              <w:pStyle w:val="ListParagraph"/>
              <w:widowControl w:val="0"/>
              <w:spacing w:before="120" w:after="120" w:line="240" w:lineRule="auto"/>
              <w:contextualSpacing w:val="0"/>
              <w:rPr>
                <w:rFonts w:ascii="Arial" w:hAnsi="Arial" w:cs="Arial"/>
                <w:iCs/>
              </w:rPr>
            </w:pPr>
            <w:r w:rsidRPr="00A45054">
              <w:rPr>
                <w:rFonts w:ascii="Arial" w:hAnsi="Arial" w:cs="Arial"/>
                <w:iCs/>
              </w:rPr>
              <w:t xml:space="preserve">State the main objective(s) of this project and its relevance to the ASEAN Community Blueprints. </w:t>
            </w:r>
          </w:p>
          <w:p w:rsidR="00EE0D7A" w:rsidRPr="00EE0D7A" w:rsidRDefault="00EE0D7A" w:rsidP="00EE0D7A">
            <w:pPr>
              <w:pStyle w:val="ListParagraph"/>
              <w:widowControl w:val="0"/>
              <w:spacing w:before="120" w:after="120" w:line="240" w:lineRule="auto"/>
              <w:contextualSpacing w:val="0"/>
              <w:rPr>
                <w:rFonts w:ascii="Arial" w:hAnsi="Arial" w:cs="Arial"/>
                <w:b/>
                <w:iCs/>
              </w:rPr>
            </w:pPr>
          </w:p>
        </w:tc>
      </w:tr>
      <w:tr w:rsidR="00492C45" w:rsidRPr="001965BB" w:rsidTr="00A475A1">
        <w:trPr>
          <w:trHeight w:val="917"/>
        </w:trPr>
        <w:tc>
          <w:tcPr>
            <w:tcW w:w="9918" w:type="dxa"/>
          </w:tcPr>
          <w:p w:rsidR="00492C45" w:rsidRPr="001965BB" w:rsidRDefault="009D2640" w:rsidP="00EE0D7A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 w:line="240" w:lineRule="auto"/>
              <w:ind w:hanging="72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Outputs, </w:t>
            </w:r>
            <w:r w:rsidR="007D41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</w:t>
            </w:r>
            <w:r w:rsidR="00492C45"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ndicators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and Activities</w:t>
            </w:r>
          </w:p>
          <w:p w:rsidR="001965BB" w:rsidRPr="00EE0D7A" w:rsidRDefault="00413BB5" w:rsidP="00EE0D7A">
            <w:pPr>
              <w:pStyle w:val="ListParagraph"/>
              <w:widowControl w:val="0"/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Outline </w:t>
            </w:r>
            <w:r w:rsidR="00492C45" w:rsidRPr="00A45054">
              <w:rPr>
                <w:rFonts w:ascii="Arial" w:hAnsi="Arial" w:cs="Arial"/>
              </w:rPr>
              <w:t xml:space="preserve">the outputs to be achieved (i.e. final products, goods, services that result directly from the completion of the project’s activities) and </w:t>
            </w:r>
            <w:r>
              <w:rPr>
                <w:rFonts w:ascii="Arial" w:hAnsi="Arial" w:cs="Arial"/>
              </w:rPr>
              <w:t>describe how</w:t>
            </w:r>
            <w:r w:rsidR="00492C45" w:rsidRPr="00A45054">
              <w:rPr>
                <w:rFonts w:ascii="Arial" w:hAnsi="Arial" w:cs="Arial"/>
              </w:rPr>
              <w:t xml:space="preserve"> these outputs may be measured (i.e. indicators). </w:t>
            </w:r>
            <w:r w:rsidR="00492C45" w:rsidRPr="00A45054">
              <w:rPr>
                <w:rFonts w:ascii="Arial" w:hAnsi="Arial" w:cs="Arial"/>
                <w:b/>
                <w:bCs/>
              </w:rPr>
              <w:t>At least one indicator per output is required</w:t>
            </w:r>
            <w:r w:rsidR="00492C45" w:rsidRPr="00A45054">
              <w:rPr>
                <w:rFonts w:ascii="Arial" w:hAnsi="Arial" w:cs="Arial"/>
              </w:rPr>
              <w:t xml:space="preserve">. </w:t>
            </w:r>
          </w:p>
          <w:p w:rsidR="00F04396" w:rsidRDefault="00F04396" w:rsidP="00EE0D7A">
            <w:pPr>
              <w:pStyle w:val="ListParagraph"/>
              <w:widowControl w:val="0"/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Cs/>
              </w:rPr>
            </w:pPr>
            <w:r w:rsidRPr="00A45054">
              <w:rPr>
                <w:rFonts w:ascii="Arial" w:hAnsi="Arial" w:cs="Arial"/>
                <w:iCs/>
              </w:rPr>
              <w:t xml:space="preserve">Indicate the main activities to be carried out for each output. Normally there </w:t>
            </w:r>
            <w:r w:rsidRPr="00AF78F0">
              <w:rPr>
                <w:rFonts w:ascii="Arial" w:hAnsi="Arial" w:cs="Arial"/>
                <w:bCs/>
                <w:iCs/>
              </w:rPr>
              <w:t>should not be more than six activities per output</w:t>
            </w:r>
            <w:r w:rsidRPr="00AF78F0">
              <w:rPr>
                <w:rFonts w:ascii="Arial" w:hAnsi="Arial" w:cs="Arial"/>
                <w:iCs/>
              </w:rPr>
              <w:t>.</w:t>
            </w:r>
            <w:r w:rsidR="008F4A43">
              <w:rPr>
                <w:rFonts w:ascii="Arial" w:hAnsi="Arial" w:cs="Arial"/>
                <w:iCs/>
              </w:rPr>
              <w:t xml:space="preserve"> Provide the summary of outputs to be achieved, main activities</w:t>
            </w:r>
            <w:r w:rsidR="00362D9A">
              <w:rPr>
                <w:rFonts w:ascii="Arial" w:hAnsi="Arial" w:cs="Arial"/>
                <w:iCs/>
              </w:rPr>
              <w:t>,</w:t>
            </w:r>
            <w:r w:rsidR="00C80DA4">
              <w:rPr>
                <w:rFonts w:ascii="Arial" w:hAnsi="Arial" w:cs="Arial"/>
                <w:iCs/>
              </w:rPr>
              <w:t xml:space="preserve"> and the indicative time-</w:t>
            </w:r>
            <w:r w:rsidR="008F4A43">
              <w:rPr>
                <w:rFonts w:ascii="Arial" w:hAnsi="Arial" w:cs="Arial"/>
                <w:iCs/>
              </w:rPr>
              <w:t xml:space="preserve">frame in the work plan template (See Annex 2). </w:t>
            </w:r>
          </w:p>
          <w:p w:rsidR="00EE0D7A" w:rsidRPr="00EE0D7A" w:rsidRDefault="00EE0D7A" w:rsidP="00EE0D7A">
            <w:pPr>
              <w:pStyle w:val="ListParagraph"/>
              <w:widowControl w:val="0"/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1965BB" w:rsidRPr="001965BB" w:rsidTr="00A475A1">
        <w:trPr>
          <w:trHeight w:val="917"/>
        </w:trPr>
        <w:tc>
          <w:tcPr>
            <w:tcW w:w="9918" w:type="dxa"/>
          </w:tcPr>
          <w:p w:rsidR="00AF78F0" w:rsidRPr="00EE0D7A" w:rsidRDefault="001965BB" w:rsidP="00EE0D7A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 w:line="240" w:lineRule="auto"/>
              <w:ind w:hanging="72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Management and </w:t>
            </w:r>
            <w:r w:rsidR="007D41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</w:t>
            </w: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mplementation </w:t>
            </w:r>
            <w:r w:rsidR="007D41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Pr="001965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rrangements</w:t>
            </w:r>
          </w:p>
          <w:p w:rsidR="001965BB" w:rsidRPr="00EE0D7A" w:rsidRDefault="001965BB" w:rsidP="00EE0D7A">
            <w:pPr>
              <w:pStyle w:val="ListParagraph"/>
              <w:widowControl w:val="0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AF78F0">
              <w:rPr>
                <w:rFonts w:ascii="Arial" w:eastAsia="Times New Roman" w:hAnsi="Arial" w:cs="Arial"/>
                <w:b/>
                <w:color w:val="000000"/>
              </w:rPr>
              <w:t xml:space="preserve">Management </w:t>
            </w:r>
            <w:r w:rsidR="007D415A" w:rsidRPr="00AF78F0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AF78F0">
              <w:rPr>
                <w:rFonts w:ascii="Arial" w:eastAsia="Times New Roman" w:hAnsi="Arial" w:cs="Arial"/>
                <w:b/>
                <w:color w:val="000000"/>
              </w:rPr>
              <w:t>rrangements</w:t>
            </w:r>
            <w:r w:rsidRPr="00AF78F0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AF78F0">
              <w:rPr>
                <w:rFonts w:ascii="Arial" w:hAnsi="Arial" w:cs="Arial"/>
              </w:rPr>
              <w:t>Identify the sponsoring ASEAN body. The ASEAN body will designate a project manager who will be responsible for the achievement of the project objectives</w:t>
            </w:r>
            <w:r w:rsidRPr="00BE0AEF">
              <w:rPr>
                <w:rFonts w:ascii="Arial" w:hAnsi="Arial" w:cs="Arial"/>
              </w:rPr>
              <w:t>.</w:t>
            </w:r>
            <w:r w:rsidR="00BE0AEF" w:rsidRPr="00BE0AEF">
              <w:rPr>
                <w:rFonts w:ascii="Arial" w:hAnsi="Arial" w:cs="Arial"/>
              </w:rPr>
              <w:t>State clearly the reporting line in the management of the project.</w:t>
            </w:r>
          </w:p>
          <w:p w:rsidR="001965BB" w:rsidRDefault="001965BB" w:rsidP="00EE0D7A">
            <w:pPr>
              <w:pStyle w:val="ListParagraph"/>
              <w:widowControl w:val="0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AF78F0">
              <w:rPr>
                <w:rFonts w:ascii="Arial" w:eastAsia="Times New Roman" w:hAnsi="Arial" w:cs="Arial"/>
                <w:b/>
                <w:color w:val="000000"/>
              </w:rPr>
              <w:t>Implementation Arrangements</w:t>
            </w:r>
            <w:r w:rsidRPr="00AF78F0">
              <w:rPr>
                <w:rFonts w:ascii="Arial" w:eastAsia="Times New Roman" w:hAnsi="Arial" w:cs="Arial"/>
                <w:color w:val="000000"/>
              </w:rPr>
              <w:t xml:space="preserve">– </w:t>
            </w:r>
            <w:r w:rsidRPr="00AF78F0">
              <w:rPr>
                <w:rFonts w:ascii="Arial" w:hAnsi="Arial" w:cs="Arial"/>
              </w:rPr>
              <w:t>Identify the organizational unit or the personnel who will actually produce the project's outputs.</w:t>
            </w:r>
          </w:p>
          <w:p w:rsidR="00EE0D7A" w:rsidRPr="00EE0D7A" w:rsidRDefault="00EE0D7A" w:rsidP="00EE0D7A">
            <w:pPr>
              <w:widowControl w:val="0"/>
              <w:spacing w:before="120" w:after="12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9EF" w:rsidRPr="001965BB" w:rsidTr="00A475A1">
        <w:trPr>
          <w:trHeight w:val="917"/>
        </w:trPr>
        <w:tc>
          <w:tcPr>
            <w:tcW w:w="9918" w:type="dxa"/>
          </w:tcPr>
          <w:p w:rsidR="004059EF" w:rsidRPr="001965BB" w:rsidRDefault="004059EF" w:rsidP="00EE0D7A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965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Annex 1 –Budget</w:t>
            </w:r>
            <w:r w:rsidR="005D607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Proposal</w:t>
            </w:r>
          </w:p>
          <w:p w:rsidR="005D2CD9" w:rsidRDefault="004059EF" w:rsidP="00EE0D7A">
            <w:pPr>
              <w:pStyle w:val="ListParagraph"/>
              <w:widowControl w:val="0"/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Cs/>
              </w:rPr>
            </w:pPr>
            <w:r w:rsidRPr="00A45054">
              <w:rPr>
                <w:rFonts w:ascii="Arial" w:hAnsi="Arial" w:cs="Arial"/>
                <w:iCs/>
              </w:rPr>
              <w:t>Using the budget format</w:t>
            </w:r>
            <w:r w:rsidR="00A475A1">
              <w:rPr>
                <w:rFonts w:ascii="Arial" w:hAnsi="Arial" w:cs="Arial"/>
                <w:iCs/>
              </w:rPr>
              <w:t>,</w:t>
            </w:r>
            <w:r w:rsidRPr="00A45054">
              <w:rPr>
                <w:rFonts w:ascii="Arial" w:hAnsi="Arial" w:cs="Arial"/>
                <w:iCs/>
              </w:rPr>
              <w:t xml:space="preserve"> provide the cost for each of the inputs under the sub-headings (</w:t>
            </w:r>
            <w:r w:rsidR="005D6076" w:rsidRPr="00A45054">
              <w:rPr>
                <w:rFonts w:ascii="Arial" w:hAnsi="Arial" w:cs="Arial"/>
                <w:iCs/>
              </w:rPr>
              <w:t xml:space="preserve">travel and perdiem, </w:t>
            </w:r>
            <w:r w:rsidRPr="00A45054">
              <w:rPr>
                <w:rFonts w:ascii="Arial" w:hAnsi="Arial" w:cs="Arial"/>
                <w:iCs/>
              </w:rPr>
              <w:t xml:space="preserve">supplies and services, </w:t>
            </w:r>
            <w:r w:rsidR="005D6076" w:rsidRPr="00A45054">
              <w:rPr>
                <w:rFonts w:ascii="Arial" w:hAnsi="Arial" w:cs="Arial"/>
                <w:iCs/>
              </w:rPr>
              <w:t>experts</w:t>
            </w:r>
            <w:r w:rsidRPr="00A45054">
              <w:rPr>
                <w:rFonts w:ascii="Arial" w:hAnsi="Arial" w:cs="Arial"/>
                <w:iCs/>
              </w:rPr>
              <w:t xml:space="preserve">, </w:t>
            </w:r>
            <w:r w:rsidR="005D6076" w:rsidRPr="00A45054">
              <w:rPr>
                <w:rFonts w:ascii="Arial" w:hAnsi="Arial" w:cs="Arial"/>
                <w:iCs/>
              </w:rPr>
              <w:t xml:space="preserve">equipment, others, </w:t>
            </w:r>
            <w:r w:rsidRPr="00A45054">
              <w:rPr>
                <w:rFonts w:ascii="Arial" w:hAnsi="Arial" w:cs="Arial"/>
                <w:iCs/>
              </w:rPr>
              <w:t xml:space="preserve">etc).  </w:t>
            </w:r>
          </w:p>
          <w:p w:rsidR="00EE0D7A" w:rsidRPr="00EE0D7A" w:rsidRDefault="00EE0D7A" w:rsidP="00EE0D7A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1965BB" w:rsidRPr="001965BB" w:rsidTr="00A475A1">
        <w:trPr>
          <w:trHeight w:val="917"/>
        </w:trPr>
        <w:tc>
          <w:tcPr>
            <w:tcW w:w="9918" w:type="dxa"/>
          </w:tcPr>
          <w:p w:rsidR="001965BB" w:rsidRPr="001965BB" w:rsidRDefault="001965BB" w:rsidP="00EE0D7A">
            <w:pPr>
              <w:widowControl w:val="0"/>
              <w:spacing w:before="120" w:after="120" w:line="-1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65BB" w:rsidRPr="001965BB" w:rsidRDefault="001965BB" w:rsidP="00EE0D7A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965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Annex 2 – Indicative Work Plan</w:t>
            </w:r>
          </w:p>
          <w:p w:rsidR="001965BB" w:rsidRDefault="00A475A1" w:rsidP="00EE0D7A">
            <w:pPr>
              <w:pStyle w:val="ListParagraph"/>
              <w:widowControl w:val="0"/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Using the indicative work plan format, d</w:t>
            </w:r>
            <w:r w:rsidR="00C80DA4">
              <w:rPr>
                <w:rFonts w:ascii="Arial" w:hAnsi="Arial" w:cs="Arial"/>
                <w:iCs/>
              </w:rPr>
              <w:t>evelop a work plan/time-</w:t>
            </w:r>
            <w:r w:rsidR="001965BB" w:rsidRPr="00A45054">
              <w:rPr>
                <w:rFonts w:ascii="Arial" w:hAnsi="Arial" w:cs="Arial"/>
                <w:iCs/>
              </w:rPr>
              <w:t>frame for each activity that covers the whole period of the project.</w:t>
            </w:r>
          </w:p>
          <w:p w:rsidR="00EE0D7A" w:rsidRPr="001738A9" w:rsidRDefault="001738A9" w:rsidP="001738A9">
            <w:pPr>
              <w:pStyle w:val="ListParagraph"/>
              <w:widowControl w:val="0"/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Cs/>
              </w:rPr>
            </w:pPr>
            <w:r w:rsidRPr="00932600">
              <w:rPr>
                <w:rFonts w:ascii="Arial" w:eastAsia="Times New Roman" w:hAnsi="Arial" w:cs="Arial"/>
              </w:rPr>
              <w:t>Once the project is completed, Project C</w:t>
            </w:r>
            <w:r w:rsidR="00435216" w:rsidRPr="00932600">
              <w:rPr>
                <w:rFonts w:ascii="Arial" w:eastAsia="Times New Roman" w:hAnsi="Arial" w:cs="Arial"/>
              </w:rPr>
              <w:t xml:space="preserve">ompletion and Financial Reports have to be submitted </w:t>
            </w:r>
            <w:r w:rsidRPr="00932600">
              <w:rPr>
                <w:rFonts w:ascii="Arial" w:eastAsia="Times New Roman" w:hAnsi="Arial" w:cs="Arial"/>
              </w:rPr>
              <w:t xml:space="preserve">to the ASEAN Secretariat </w:t>
            </w:r>
            <w:r w:rsidR="00435216" w:rsidRPr="00932600">
              <w:rPr>
                <w:rFonts w:ascii="Arial" w:eastAsia="Times New Roman" w:hAnsi="Arial" w:cs="Arial"/>
              </w:rPr>
              <w:t>within 60 days after project completion.</w:t>
            </w:r>
            <w:bookmarkStart w:id="2" w:name="_GoBack"/>
            <w:bookmarkEnd w:id="2"/>
          </w:p>
        </w:tc>
      </w:tr>
      <w:tr w:rsidR="00C80DA4" w:rsidRPr="001965BB" w:rsidTr="00A475A1">
        <w:trPr>
          <w:trHeight w:val="917"/>
        </w:trPr>
        <w:tc>
          <w:tcPr>
            <w:tcW w:w="9918" w:type="dxa"/>
          </w:tcPr>
          <w:p w:rsidR="00C80DA4" w:rsidRPr="00C80DA4" w:rsidRDefault="00C80DA4" w:rsidP="00EE0D7A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Annex 3</w:t>
            </w:r>
            <w:r w:rsidRPr="001965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Notation on Additional Supporting Documents</w:t>
            </w:r>
          </w:p>
        </w:tc>
      </w:tr>
    </w:tbl>
    <w:p w:rsidR="00A56C95" w:rsidRPr="001965BB" w:rsidRDefault="00A56C95" w:rsidP="00EE0D7A">
      <w:pPr>
        <w:spacing w:after="120"/>
        <w:rPr>
          <w:rFonts w:ascii="Arial" w:hAnsi="Arial" w:cs="Arial"/>
        </w:rPr>
      </w:pPr>
    </w:p>
    <w:sectPr w:rsidR="00A56C95" w:rsidRPr="001965BB" w:rsidSect="003A6B88">
      <w:footerReference w:type="default" r:id="rId9"/>
      <w:endnotePr>
        <w:numFmt w:val="lowerLetter"/>
      </w:endnotePr>
      <w:pgSz w:w="11906" w:h="16838" w:code="9"/>
      <w:pgMar w:top="864" w:right="1440" w:bottom="864" w:left="720" w:header="994" w:footer="5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36" w:rsidRDefault="00226536" w:rsidP="00AC2637">
      <w:pPr>
        <w:spacing w:after="0" w:line="240" w:lineRule="auto"/>
      </w:pPr>
      <w:r>
        <w:separator/>
      </w:r>
    </w:p>
  </w:endnote>
  <w:endnote w:type="continuationSeparator" w:id="1">
    <w:p w:rsidR="00226536" w:rsidRDefault="00226536" w:rsidP="00AC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14" w:rsidRPr="005B5D43" w:rsidRDefault="00902C14" w:rsidP="00902C14">
    <w:pPr>
      <w:pStyle w:val="Footer"/>
      <w:jc w:val="right"/>
      <w:rPr>
        <w:rFonts w:ascii="Arial" w:hAnsi="Arial" w:cs="Arial"/>
        <w:i/>
        <w:sz w:val="20"/>
        <w:szCs w:val="20"/>
      </w:rPr>
    </w:pPr>
    <w:r w:rsidRPr="005B5D43">
      <w:rPr>
        <w:rFonts w:ascii="Arial" w:hAnsi="Arial" w:cs="Arial"/>
        <w:i/>
        <w:sz w:val="20"/>
        <w:szCs w:val="20"/>
      </w:rPr>
      <w:t xml:space="preserve">Project Proposal </w:t>
    </w:r>
    <w:r w:rsidR="001F52EA">
      <w:rPr>
        <w:rFonts w:ascii="Arial" w:hAnsi="Arial" w:cs="Arial"/>
        <w:i/>
        <w:sz w:val="20"/>
        <w:szCs w:val="20"/>
      </w:rPr>
      <w:t xml:space="preserve">(Brief) </w:t>
    </w:r>
    <w:r w:rsidRPr="005B5D43">
      <w:rPr>
        <w:rFonts w:ascii="Arial" w:hAnsi="Arial" w:cs="Arial"/>
        <w:i/>
        <w:sz w:val="20"/>
        <w:szCs w:val="20"/>
      </w:rPr>
      <w:t>Template</w:t>
    </w:r>
  </w:p>
  <w:p w:rsidR="00902C14" w:rsidRPr="005B5D43" w:rsidRDefault="00902C14" w:rsidP="001A458D">
    <w:pPr>
      <w:pStyle w:val="Footer"/>
      <w:jc w:val="right"/>
      <w:rPr>
        <w:rFonts w:ascii="Arial" w:hAnsi="Arial" w:cs="Arial"/>
        <w:i/>
        <w:sz w:val="20"/>
        <w:szCs w:val="20"/>
      </w:rPr>
    </w:pPr>
    <w:r w:rsidRPr="005B5D43">
      <w:rPr>
        <w:rFonts w:ascii="Arial" w:hAnsi="Arial" w:cs="Arial"/>
        <w:i/>
        <w:sz w:val="20"/>
        <w:szCs w:val="20"/>
      </w:rPr>
      <w:t xml:space="preserve">As of </w:t>
    </w:r>
    <w:r w:rsidR="00644F06">
      <w:rPr>
        <w:rFonts w:ascii="Arial" w:hAnsi="Arial" w:cs="Arial"/>
        <w:i/>
        <w:sz w:val="20"/>
        <w:szCs w:val="20"/>
      </w:rPr>
      <w:t>14 August</w:t>
    </w:r>
    <w:r w:rsidRPr="005B5D43">
      <w:rPr>
        <w:rFonts w:ascii="Arial" w:hAnsi="Arial" w:cs="Arial"/>
        <w:i/>
        <w:sz w:val="20"/>
        <w:szCs w:val="20"/>
      </w:rP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36" w:rsidRDefault="00226536" w:rsidP="00AC2637">
      <w:pPr>
        <w:spacing w:after="0" w:line="240" w:lineRule="auto"/>
      </w:pPr>
      <w:r>
        <w:separator/>
      </w:r>
    </w:p>
  </w:footnote>
  <w:footnote w:type="continuationSeparator" w:id="1">
    <w:p w:rsidR="00226536" w:rsidRDefault="00226536" w:rsidP="00AC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71C"/>
    <w:multiLevelType w:val="hybridMultilevel"/>
    <w:tmpl w:val="C70EED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76ED"/>
    <w:multiLevelType w:val="hybridMultilevel"/>
    <w:tmpl w:val="4DA89116"/>
    <w:lvl w:ilvl="0" w:tplc="26DAE8B0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13860"/>
    <w:multiLevelType w:val="hybridMultilevel"/>
    <w:tmpl w:val="FCB07B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6BC6AF2"/>
    <w:multiLevelType w:val="hybridMultilevel"/>
    <w:tmpl w:val="00703B9A"/>
    <w:lvl w:ilvl="0" w:tplc="01CC2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7884"/>
    <w:multiLevelType w:val="hybridMultilevel"/>
    <w:tmpl w:val="4AAC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A7C48"/>
    <w:multiLevelType w:val="hybridMultilevel"/>
    <w:tmpl w:val="80F26B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AB6B60"/>
    <w:multiLevelType w:val="hybridMultilevel"/>
    <w:tmpl w:val="69FE8BD8"/>
    <w:lvl w:ilvl="0" w:tplc="645450A6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944DB"/>
    <w:multiLevelType w:val="hybridMultilevel"/>
    <w:tmpl w:val="8FCC1B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AC2637"/>
    <w:rsid w:val="00025220"/>
    <w:rsid w:val="000514CF"/>
    <w:rsid w:val="00097F74"/>
    <w:rsid w:val="000F39B0"/>
    <w:rsid w:val="001738A9"/>
    <w:rsid w:val="00182E4D"/>
    <w:rsid w:val="001965BB"/>
    <w:rsid w:val="001A458D"/>
    <w:rsid w:val="001C6175"/>
    <w:rsid w:val="001D6E6C"/>
    <w:rsid w:val="001E4DD8"/>
    <w:rsid w:val="001F52EA"/>
    <w:rsid w:val="0021610E"/>
    <w:rsid w:val="00226536"/>
    <w:rsid w:val="00234937"/>
    <w:rsid w:val="0024130E"/>
    <w:rsid w:val="002709B4"/>
    <w:rsid w:val="00271238"/>
    <w:rsid w:val="00273246"/>
    <w:rsid w:val="002D4A1E"/>
    <w:rsid w:val="002D55AB"/>
    <w:rsid w:val="00362316"/>
    <w:rsid w:val="00362D9A"/>
    <w:rsid w:val="00393F27"/>
    <w:rsid w:val="003A6B88"/>
    <w:rsid w:val="004059EF"/>
    <w:rsid w:val="00413BB5"/>
    <w:rsid w:val="00435216"/>
    <w:rsid w:val="00492C45"/>
    <w:rsid w:val="0049317A"/>
    <w:rsid w:val="004B131B"/>
    <w:rsid w:val="004B5599"/>
    <w:rsid w:val="004D7DE3"/>
    <w:rsid w:val="0053679D"/>
    <w:rsid w:val="00542800"/>
    <w:rsid w:val="00555B1E"/>
    <w:rsid w:val="005640EF"/>
    <w:rsid w:val="00576C67"/>
    <w:rsid w:val="00591D15"/>
    <w:rsid w:val="00592624"/>
    <w:rsid w:val="005B5D43"/>
    <w:rsid w:val="005D2CD9"/>
    <w:rsid w:val="005D6076"/>
    <w:rsid w:val="005F40BE"/>
    <w:rsid w:val="00623B43"/>
    <w:rsid w:val="00644F06"/>
    <w:rsid w:val="00664FBE"/>
    <w:rsid w:val="006913E1"/>
    <w:rsid w:val="006D5E04"/>
    <w:rsid w:val="006E46E0"/>
    <w:rsid w:val="007369D9"/>
    <w:rsid w:val="00756550"/>
    <w:rsid w:val="00765EB0"/>
    <w:rsid w:val="0078600D"/>
    <w:rsid w:val="007A22A2"/>
    <w:rsid w:val="007D366B"/>
    <w:rsid w:val="007D415A"/>
    <w:rsid w:val="007F26B7"/>
    <w:rsid w:val="00825B11"/>
    <w:rsid w:val="008261AA"/>
    <w:rsid w:val="00851E4A"/>
    <w:rsid w:val="00852D42"/>
    <w:rsid w:val="008B7F6F"/>
    <w:rsid w:val="008F4A43"/>
    <w:rsid w:val="00902C14"/>
    <w:rsid w:val="00916429"/>
    <w:rsid w:val="00932600"/>
    <w:rsid w:val="0093752B"/>
    <w:rsid w:val="00944E00"/>
    <w:rsid w:val="00955F2D"/>
    <w:rsid w:val="00975B76"/>
    <w:rsid w:val="00976C9E"/>
    <w:rsid w:val="00981BC6"/>
    <w:rsid w:val="00996E1B"/>
    <w:rsid w:val="009B640D"/>
    <w:rsid w:val="009D1AAB"/>
    <w:rsid w:val="009D2640"/>
    <w:rsid w:val="009F0D23"/>
    <w:rsid w:val="00A45054"/>
    <w:rsid w:val="00A475A1"/>
    <w:rsid w:val="00A56C95"/>
    <w:rsid w:val="00A629DC"/>
    <w:rsid w:val="00AC2637"/>
    <w:rsid w:val="00AF78F0"/>
    <w:rsid w:val="00B02EDC"/>
    <w:rsid w:val="00B53E2E"/>
    <w:rsid w:val="00B71215"/>
    <w:rsid w:val="00B71858"/>
    <w:rsid w:val="00B8203F"/>
    <w:rsid w:val="00BB57DA"/>
    <w:rsid w:val="00BD1884"/>
    <w:rsid w:val="00BE0AEF"/>
    <w:rsid w:val="00C33A19"/>
    <w:rsid w:val="00C37B27"/>
    <w:rsid w:val="00C80DA4"/>
    <w:rsid w:val="00C833E5"/>
    <w:rsid w:val="00D10894"/>
    <w:rsid w:val="00D16BA8"/>
    <w:rsid w:val="00D271EF"/>
    <w:rsid w:val="00D44042"/>
    <w:rsid w:val="00D63C1B"/>
    <w:rsid w:val="00D85441"/>
    <w:rsid w:val="00E139BA"/>
    <w:rsid w:val="00E22BF9"/>
    <w:rsid w:val="00E70442"/>
    <w:rsid w:val="00E87656"/>
    <w:rsid w:val="00EA2620"/>
    <w:rsid w:val="00EB61F0"/>
    <w:rsid w:val="00EE0D7A"/>
    <w:rsid w:val="00F011D9"/>
    <w:rsid w:val="00F04396"/>
    <w:rsid w:val="00F24126"/>
    <w:rsid w:val="00F51CAC"/>
    <w:rsid w:val="00F820B4"/>
    <w:rsid w:val="00F97D2D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37"/>
    <w:rPr>
      <w:lang w:val="en-GB"/>
    </w:rPr>
  </w:style>
  <w:style w:type="paragraph" w:styleId="ListParagraph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6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00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37"/>
    <w:rPr>
      <w:lang w:val="en-GB"/>
    </w:rPr>
  </w:style>
  <w:style w:type="paragraph" w:styleId="ListParagraph">
    <w:name w:val="List Paragraph"/>
    <w:basedOn w:val="Normal"/>
    <w:uiPriority w:val="34"/>
    <w:qFormat/>
    <w:rsid w:val="00AC26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6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00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CAF6-590E-459D-B6D9-A98CAB8B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 Dwi Prasetyo</dc:creator>
  <cp:lastModifiedBy>sasi</cp:lastModifiedBy>
  <cp:revision>4</cp:revision>
  <cp:lastPrinted>2012-06-27T04:25:00Z</cp:lastPrinted>
  <dcterms:created xsi:type="dcterms:W3CDTF">2013-03-25T09:41:00Z</dcterms:created>
  <dcterms:modified xsi:type="dcterms:W3CDTF">2013-03-25T09:47:00Z</dcterms:modified>
</cp:coreProperties>
</file>